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5E7" w:rsidRDefault="00EE15E7" w:rsidP="00EE15E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E15E7" w:rsidRDefault="00EE15E7" w:rsidP="00EE15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E15E7" w:rsidRDefault="00EE15E7" w:rsidP="00EE15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E15E7" w:rsidRDefault="00EE15E7" w:rsidP="00EE15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5E7" w:rsidRDefault="00EE15E7" w:rsidP="00EE15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5E7" w:rsidRDefault="00EE15E7" w:rsidP="00EE15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5E7" w:rsidRDefault="00EE15E7" w:rsidP="00EE15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августа 2019 г.                            г. Ипатово                                            № 1188</w:t>
      </w:r>
    </w:p>
    <w:p w:rsid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9B9" w:rsidRP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03 июля 2018 г. № 805 «Об утверждении Административного регламента предоставления отделом образования администрации Ипатовского городского округа  Ставропольского края государственной  услуги  «Обеспечение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за счет средств бюджета Ставропольского края или бюджетов муниципальных образований Ставропольского края по основным образовательным программам, на городском, пригородном, в сельской местности на внутрирайонном транспорте (кроме такси), а также бесплатного проезда один раз в год к месту жительства и обратно к месту учебы»</w:t>
      </w:r>
    </w:p>
    <w:p w:rsidR="005739B9" w:rsidRPr="005739B9" w:rsidRDefault="005739B9" w:rsidP="005739B9">
      <w:pPr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9B9" w:rsidRPr="005739B9" w:rsidRDefault="005739B9" w:rsidP="005739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>В соответствии с приказом министерства образования Ставропольского края от 17 мая 2019 г. № 743-пр «О внесении изменений в приказ министерства образования и молодежной политики Ставропольского края от 17 декабря 2014 г. № 1385-пр «Об утверждении типового Административного регламента предоставления органом местного самоуправления муниципального образования Ставропольского края государственной услуги «Обеспечение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за счет средств бюджета Ставропольского края или бюджетов муниципальных образований Ставропольского края по имеющим государственную аккредитацию образовательным программам, на городском, пригородном, в сельской местности на внутрирайонном транспорте (кроме такси), а также бесплатного проезда один раз в год к месту жительства и обратно к месту учебы», администрация Ипатовского городского округа Ставропольского края</w:t>
      </w:r>
    </w:p>
    <w:p w:rsidR="005739B9" w:rsidRPr="005739B9" w:rsidRDefault="005739B9" w:rsidP="005739B9">
      <w:pPr>
        <w:rPr>
          <w:rFonts w:ascii="Times New Roman" w:hAnsi="Times New Roman" w:cs="Times New Roman"/>
          <w:sz w:val="28"/>
          <w:szCs w:val="28"/>
        </w:rPr>
      </w:pPr>
    </w:p>
    <w:p w:rsidR="005739B9" w:rsidRPr="005739B9" w:rsidRDefault="005739B9" w:rsidP="005739B9">
      <w:pPr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739B9" w:rsidRPr="005739B9" w:rsidRDefault="005739B9" w:rsidP="005739B9">
      <w:pPr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ab/>
      </w:r>
    </w:p>
    <w:p w:rsidR="005739B9" w:rsidRPr="005739B9" w:rsidRDefault="005739B9" w:rsidP="005739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постановление администрации Ипатовского городского округа Ставропольского края от 03 июля 2018 г. № 805 «Об утверждении Административного регламента предоставления отделом образования администрации Ипатовского городского округа  Ставр</w:t>
      </w:r>
      <w:r>
        <w:rPr>
          <w:rFonts w:ascii="Times New Roman" w:hAnsi="Times New Roman" w:cs="Times New Roman"/>
          <w:sz w:val="28"/>
          <w:szCs w:val="28"/>
        </w:rPr>
        <w:t xml:space="preserve">опольского края государственной услуги </w:t>
      </w:r>
      <w:r w:rsidRPr="005739B9">
        <w:rPr>
          <w:rFonts w:ascii="Times New Roman" w:hAnsi="Times New Roman" w:cs="Times New Roman"/>
          <w:sz w:val="28"/>
          <w:szCs w:val="28"/>
        </w:rPr>
        <w:t>«Обеспечение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за счет средств бюджета Ставропольского края или бюджетов муниципальных образований Ставропольского края по основным об</w:t>
      </w:r>
      <w:r w:rsidRPr="005739B9">
        <w:rPr>
          <w:rFonts w:ascii="Times New Roman" w:hAnsi="Times New Roman" w:cs="Times New Roman"/>
          <w:sz w:val="28"/>
          <w:szCs w:val="28"/>
        </w:rPr>
        <w:lastRenderedPageBreak/>
        <w:t xml:space="preserve">разовательным программам, на городском, пригородном, в сельской местности на внутрирайонном транспорте (кроме такси), а также бесплатного проезда один раз в год к месту жительства и обратно к месту учебы».  </w:t>
      </w:r>
    </w:p>
    <w:p w:rsidR="005739B9" w:rsidRDefault="005739B9" w:rsidP="005739B9">
      <w:pPr>
        <w:rPr>
          <w:rFonts w:ascii="Times New Roman" w:hAnsi="Times New Roman" w:cs="Times New Roman"/>
          <w:sz w:val="28"/>
          <w:szCs w:val="28"/>
        </w:rPr>
      </w:pPr>
    </w:p>
    <w:p w:rsidR="005739B9" w:rsidRPr="005739B9" w:rsidRDefault="005739B9" w:rsidP="005739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5739B9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5739B9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5739B9" w:rsidRPr="005739B9" w:rsidRDefault="005739B9" w:rsidP="005739B9">
      <w:pPr>
        <w:rPr>
          <w:rFonts w:ascii="Times New Roman" w:hAnsi="Times New Roman" w:cs="Times New Roman"/>
          <w:sz w:val="28"/>
          <w:szCs w:val="28"/>
        </w:rPr>
      </w:pPr>
    </w:p>
    <w:p w:rsidR="005739B9" w:rsidRPr="005739B9" w:rsidRDefault="005739B9" w:rsidP="005739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5739B9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57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39B9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5739B9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  </w:t>
      </w:r>
    </w:p>
    <w:p w:rsidR="005739B9" w:rsidRPr="005739B9" w:rsidRDefault="005739B9" w:rsidP="005739B9">
      <w:pPr>
        <w:rPr>
          <w:rFonts w:ascii="Times New Roman" w:hAnsi="Times New Roman" w:cs="Times New Roman"/>
          <w:sz w:val="28"/>
          <w:szCs w:val="28"/>
        </w:rPr>
      </w:pPr>
    </w:p>
    <w:p w:rsidR="005739B9" w:rsidRPr="005739B9" w:rsidRDefault="005739B9" w:rsidP="005739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 xml:space="preserve">4. Контроль за </w:t>
      </w:r>
      <w:proofErr w:type="gramStart"/>
      <w:r w:rsidRPr="005739B9">
        <w:rPr>
          <w:rFonts w:ascii="Times New Roman" w:hAnsi="Times New Roman" w:cs="Times New Roman"/>
          <w:sz w:val="28"/>
          <w:szCs w:val="28"/>
        </w:rPr>
        <w:t>выполнением  настоящего</w:t>
      </w:r>
      <w:proofErr w:type="gramEnd"/>
      <w:r w:rsidRPr="005739B9">
        <w:rPr>
          <w:rFonts w:ascii="Times New Roman" w:hAnsi="Times New Roman" w:cs="Times New Roman"/>
          <w:sz w:val="28"/>
          <w:szCs w:val="28"/>
        </w:rPr>
        <w:t xml:space="preserve"> постановления 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9B9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А.П. </w:t>
      </w:r>
      <w:proofErr w:type="spellStart"/>
      <w:r w:rsidRPr="005739B9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5739B9">
        <w:rPr>
          <w:rFonts w:ascii="Times New Roman" w:hAnsi="Times New Roman" w:cs="Times New Roman"/>
          <w:sz w:val="28"/>
          <w:szCs w:val="28"/>
        </w:rPr>
        <w:t>.</w:t>
      </w:r>
    </w:p>
    <w:p w:rsidR="005739B9" w:rsidRPr="005739B9" w:rsidRDefault="005739B9" w:rsidP="005739B9">
      <w:pPr>
        <w:rPr>
          <w:rFonts w:ascii="Times New Roman" w:hAnsi="Times New Roman" w:cs="Times New Roman"/>
          <w:sz w:val="28"/>
          <w:szCs w:val="28"/>
        </w:rPr>
      </w:pPr>
    </w:p>
    <w:p w:rsidR="005739B9" w:rsidRPr="005739B9" w:rsidRDefault="005739B9" w:rsidP="005739B9">
      <w:pPr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ab/>
        <w:t xml:space="preserve">5. Настоящее постановление вступает в силу на следующий день после  дня его официального обнародования.  </w:t>
      </w:r>
    </w:p>
    <w:p w:rsidR="005739B9" w:rsidRP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9B9" w:rsidRP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9B9" w:rsidRP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9B9" w:rsidRP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5739B9" w:rsidRPr="005739B9" w:rsidRDefault="005739B9" w:rsidP="005739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39B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739B9">
        <w:rPr>
          <w:rFonts w:ascii="Times New Roman" w:hAnsi="Times New Roman" w:cs="Times New Roman"/>
          <w:sz w:val="28"/>
          <w:szCs w:val="28"/>
        </w:rPr>
        <w:t xml:space="preserve">              С.Б. Савченко</w:t>
      </w:r>
      <w:bookmarkStart w:id="0" w:name="_GoBack"/>
      <w:bookmarkEnd w:id="0"/>
    </w:p>
    <w:sectPr w:rsidR="005739B9" w:rsidRPr="005739B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729"/>
    <w:rsid w:val="00063DCF"/>
    <w:rsid w:val="0033339D"/>
    <w:rsid w:val="00440559"/>
    <w:rsid w:val="00440D05"/>
    <w:rsid w:val="0047080A"/>
    <w:rsid w:val="004F370F"/>
    <w:rsid w:val="004F531A"/>
    <w:rsid w:val="005739B9"/>
    <w:rsid w:val="005B7503"/>
    <w:rsid w:val="006930AE"/>
    <w:rsid w:val="006E0ED2"/>
    <w:rsid w:val="007133C6"/>
    <w:rsid w:val="008D4A04"/>
    <w:rsid w:val="00A91842"/>
    <w:rsid w:val="00A93606"/>
    <w:rsid w:val="00B62EF8"/>
    <w:rsid w:val="00B63898"/>
    <w:rsid w:val="00B7507E"/>
    <w:rsid w:val="00BA15A8"/>
    <w:rsid w:val="00BE0E63"/>
    <w:rsid w:val="00C529C2"/>
    <w:rsid w:val="00D74E1A"/>
    <w:rsid w:val="00ED7100"/>
    <w:rsid w:val="00EE15E7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033B3A8C-7DC8-4DB1-BED2-CB52FB62B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565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2019-08-08T13:10:00Z</cp:lastPrinted>
  <dcterms:created xsi:type="dcterms:W3CDTF">2019-08-05T12:27:00Z</dcterms:created>
  <dcterms:modified xsi:type="dcterms:W3CDTF">2019-08-09T07:36:00Z</dcterms:modified>
</cp:coreProperties>
</file>